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257D6" w14:textId="02B8C77A" w:rsidR="001E789E" w:rsidRPr="006463E1" w:rsidRDefault="001E789E" w:rsidP="001E789E">
      <w:pPr>
        <w:bidi/>
        <w:rPr>
          <w:rFonts w:ascii="Times New Roman" w:hAnsi="Times New Roman" w:cs="B Nazanin"/>
          <w:sz w:val="22"/>
          <w:lang w:bidi="fa-IR"/>
        </w:rPr>
      </w:pPr>
      <w:r w:rsidRPr="006463E1">
        <w:rPr>
          <w:rFonts w:ascii="Times New Roman" w:hAnsi="Times New Roman" w:cs="B Nazanin"/>
          <w:b/>
          <w:bCs/>
          <w:sz w:val="22"/>
          <w:rtl/>
        </w:rPr>
        <w:t xml:space="preserve">نحوه </w:t>
      </w:r>
      <w:r w:rsidRPr="006463E1">
        <w:rPr>
          <w:rFonts w:ascii="Times New Roman" w:hAnsi="Times New Roman" w:cs="B Nazanin" w:hint="cs"/>
          <w:b/>
          <w:bCs/>
          <w:sz w:val="22"/>
          <w:rtl/>
        </w:rPr>
        <w:t>نگارش</w:t>
      </w:r>
      <w:r w:rsidRPr="006463E1">
        <w:rPr>
          <w:rFonts w:ascii="Times New Roman" w:hAnsi="Times New Roman" w:cs="B Nazanin"/>
          <w:b/>
          <w:bCs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b/>
          <w:bCs/>
          <w:sz w:val="22"/>
          <w:rtl/>
        </w:rPr>
        <w:t>و</w:t>
      </w:r>
      <w:r w:rsidRPr="006463E1">
        <w:rPr>
          <w:rFonts w:ascii="Times New Roman" w:hAnsi="Times New Roman" w:cs="B Nazanin"/>
          <w:b/>
          <w:bCs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b/>
          <w:bCs/>
          <w:sz w:val="22"/>
          <w:rtl/>
        </w:rPr>
        <w:t>ارائه</w:t>
      </w:r>
      <w:r w:rsidRPr="006463E1">
        <w:rPr>
          <w:rFonts w:ascii="Times New Roman" w:hAnsi="Times New Roman" w:cs="B Nazanin"/>
          <w:b/>
          <w:bCs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b/>
          <w:bCs/>
          <w:sz w:val="22"/>
          <w:rtl/>
        </w:rPr>
        <w:t>تازه‌های</w:t>
      </w:r>
      <w:r w:rsidRPr="006463E1">
        <w:rPr>
          <w:rFonts w:ascii="Times New Roman" w:hAnsi="Times New Roman" w:cs="B Nazanin"/>
          <w:b/>
          <w:bCs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b/>
          <w:bCs/>
          <w:sz w:val="22"/>
          <w:rtl/>
        </w:rPr>
        <w:t>تحقیق</w:t>
      </w:r>
      <w:r w:rsidRPr="006463E1">
        <w:rPr>
          <w:rFonts w:ascii="Times New Roman" w:hAnsi="Times New Roman" w:cs="B Nazanin" w:hint="cs"/>
          <w:b/>
          <w:bCs/>
          <w:sz w:val="22"/>
          <w:rtl/>
          <w:lang w:bidi="fa-IR"/>
        </w:rPr>
        <w:t xml:space="preserve"> </w:t>
      </w:r>
      <w:r w:rsidRPr="006463E1">
        <w:rPr>
          <w:rFonts w:ascii="Times New Roman" w:hAnsi="Times New Roman" w:cs="B Nazanin"/>
          <w:b/>
          <w:bCs/>
          <w:sz w:val="22"/>
          <w:lang w:bidi="fa-IR"/>
        </w:rPr>
        <w:t xml:space="preserve"> (Research Highlights)</w:t>
      </w:r>
    </w:p>
    <w:p w14:paraId="50E0798B" w14:textId="42A42879" w:rsidR="001E789E" w:rsidRPr="006463E1" w:rsidRDefault="001E789E" w:rsidP="00502B66">
      <w:pPr>
        <w:bidi/>
        <w:jc w:val="both"/>
        <w:rPr>
          <w:rFonts w:ascii="Times New Roman" w:hAnsi="Times New Roman" w:cs="B Nazanin"/>
          <w:sz w:val="22"/>
          <w:lang w:bidi="fa-IR"/>
        </w:rPr>
      </w:pPr>
      <w:r w:rsidRPr="006463E1">
        <w:rPr>
          <w:rFonts w:ascii="Times New Roman" w:hAnsi="Times New Roman" w:cs="B Nazanin"/>
          <w:b/>
          <w:bCs/>
          <w:sz w:val="22"/>
          <w:rtl/>
        </w:rPr>
        <w:t>هدف</w:t>
      </w:r>
      <w:r w:rsidRPr="006463E1">
        <w:rPr>
          <w:rFonts w:ascii="Times New Roman" w:hAnsi="Times New Roman" w:cs="B Nazanin"/>
          <w:b/>
          <w:bCs/>
          <w:sz w:val="22"/>
          <w:lang w:bidi="fa-IR"/>
        </w:rPr>
        <w:t>:</w:t>
      </w:r>
      <w:r w:rsidRPr="006463E1">
        <w:rPr>
          <w:rFonts w:ascii="Times New Roman" w:hAnsi="Times New Roman" w:cs="B Nazanin" w:hint="cs"/>
          <w:b/>
          <w:bCs/>
          <w:sz w:val="22"/>
          <w:rtl/>
          <w:lang w:bidi="fa-IR"/>
        </w:rPr>
        <w:t xml:space="preserve"> </w:t>
      </w:r>
      <w:r w:rsidRPr="006463E1">
        <w:rPr>
          <w:rFonts w:ascii="Times New Roman" w:hAnsi="Times New Roman" w:cs="B Nazanin"/>
          <w:sz w:val="22"/>
          <w:rtl/>
        </w:rPr>
        <w:t xml:space="preserve">ارائه </w:t>
      </w:r>
      <w:r w:rsidRPr="006463E1">
        <w:rPr>
          <w:rFonts w:ascii="Times New Roman" w:hAnsi="Times New Roman" w:cs="B Nazanin" w:hint="cs"/>
          <w:sz w:val="22"/>
          <w:rtl/>
        </w:rPr>
        <w:t>بیانیه‌ای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مختصر،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شفاف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و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مستند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از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نوآوری،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تمایز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و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ارزش‌افزوده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پژوهش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نسبت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به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مطالعات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پیشین،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به‌گونه‌ای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که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سردبیر،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داوران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و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خوانندگان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در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نخستین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نگاه،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«نقطه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قوت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منحصربه‌فرد»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مقاله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را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درک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نمایند</w:t>
      </w:r>
      <w:r w:rsidRPr="006463E1">
        <w:rPr>
          <w:rFonts w:ascii="Times New Roman" w:hAnsi="Times New Roman" w:cs="B Nazanin"/>
          <w:sz w:val="22"/>
          <w:lang w:bidi="fa-IR"/>
        </w:rPr>
        <w:t>.</w:t>
      </w:r>
    </w:p>
    <w:p w14:paraId="768AE1F9" w14:textId="23183187" w:rsidR="00383A8D" w:rsidRPr="006463E1" w:rsidRDefault="001E789E" w:rsidP="001E789E">
      <w:pPr>
        <w:bidi/>
        <w:rPr>
          <w:rFonts w:ascii="Times New Roman" w:hAnsi="Times New Roman" w:cs="B Nazanin"/>
          <w:sz w:val="22"/>
          <w:rtl/>
          <w:lang w:bidi="fa-IR"/>
        </w:rPr>
      </w:pPr>
      <w:r w:rsidRPr="006463E1">
        <w:rPr>
          <w:rFonts w:ascii="Times New Roman" w:hAnsi="Times New Roman" w:cs="B Nazanin"/>
          <w:b/>
          <w:bCs/>
          <w:sz w:val="22"/>
          <w:rtl/>
          <w:lang w:bidi="fa-IR"/>
        </w:rPr>
        <w:t xml:space="preserve">ساختار بیانیه </w:t>
      </w:r>
      <w:r w:rsidRPr="006463E1">
        <w:rPr>
          <w:rFonts w:ascii="Times New Roman" w:hAnsi="Times New Roman" w:cs="B Nazanin" w:hint="cs"/>
          <w:b/>
          <w:bCs/>
          <w:sz w:val="22"/>
          <w:rtl/>
          <w:lang w:bidi="fa-IR"/>
        </w:rPr>
        <w:t>تازه‌های</w:t>
      </w:r>
      <w:r w:rsidRPr="006463E1">
        <w:rPr>
          <w:rFonts w:ascii="Times New Roman" w:hAnsi="Times New Roman" w:cs="B Nazanin"/>
          <w:b/>
          <w:bCs/>
          <w:sz w:val="22"/>
          <w:rtl/>
          <w:lang w:bidi="fa-IR"/>
        </w:rPr>
        <w:t xml:space="preserve"> </w:t>
      </w:r>
      <w:r w:rsidRPr="006463E1">
        <w:rPr>
          <w:rFonts w:ascii="Times New Roman" w:hAnsi="Times New Roman" w:cs="B Nazanin" w:hint="cs"/>
          <w:b/>
          <w:bCs/>
          <w:sz w:val="22"/>
          <w:rtl/>
          <w:lang w:bidi="fa-IR"/>
        </w:rPr>
        <w:t>تحقیق</w:t>
      </w:r>
      <w:r w:rsidRPr="006463E1">
        <w:rPr>
          <w:rFonts w:ascii="Times New Roman" w:hAnsi="Times New Roman" w:cs="B Nazanin"/>
          <w:b/>
          <w:bCs/>
          <w:sz w:val="22"/>
          <w:rtl/>
          <w:lang w:bidi="fa-IR"/>
        </w:rPr>
        <w:t>:</w:t>
      </w:r>
      <w:r w:rsidR="00383A8D" w:rsidRPr="006463E1">
        <w:rPr>
          <w:rFonts w:ascii="Times New Roman" w:hAnsi="Times New Roman" w:cs="B Nazanin"/>
          <w:b/>
          <w:bCs/>
          <w:sz w:val="22"/>
          <w:lang w:bidi="fa-IR"/>
        </w:rPr>
        <w:br/>
      </w:r>
      <w:r w:rsidR="00383A8D" w:rsidRPr="006463E1">
        <w:rPr>
          <w:rFonts w:ascii="Times New Roman" w:hAnsi="Times New Roman" w:cs="B Nazanin"/>
          <w:sz w:val="22"/>
          <w:rtl/>
        </w:rPr>
        <w:t xml:space="preserve">نویسندگان موظفند بیانیه </w:t>
      </w:r>
      <w:r w:rsidR="00383A8D" w:rsidRPr="006463E1">
        <w:rPr>
          <w:rFonts w:ascii="Times New Roman" w:hAnsi="Times New Roman" w:cs="B Nazanin" w:hint="cs"/>
          <w:sz w:val="22"/>
          <w:rtl/>
        </w:rPr>
        <w:t>خود</w:t>
      </w:r>
      <w:r w:rsidR="00383A8D" w:rsidRPr="006463E1">
        <w:rPr>
          <w:rFonts w:ascii="Times New Roman" w:hAnsi="Times New Roman" w:cs="B Nazanin"/>
          <w:sz w:val="22"/>
          <w:rtl/>
        </w:rPr>
        <w:t xml:space="preserve"> </w:t>
      </w:r>
      <w:r w:rsidR="00383A8D" w:rsidRPr="006463E1">
        <w:rPr>
          <w:rFonts w:ascii="Times New Roman" w:hAnsi="Times New Roman" w:cs="B Nazanin" w:hint="cs"/>
          <w:sz w:val="22"/>
          <w:rtl/>
        </w:rPr>
        <w:t>را</w:t>
      </w:r>
      <w:r w:rsidR="00383A8D" w:rsidRPr="006463E1">
        <w:rPr>
          <w:rFonts w:ascii="Times New Roman" w:hAnsi="Times New Roman" w:cs="B Nazanin"/>
          <w:sz w:val="22"/>
          <w:rtl/>
        </w:rPr>
        <w:t xml:space="preserve"> </w:t>
      </w:r>
      <w:r w:rsidR="00383A8D" w:rsidRPr="006463E1">
        <w:rPr>
          <w:rFonts w:ascii="Times New Roman" w:hAnsi="Times New Roman" w:cs="B Nazanin" w:hint="cs"/>
          <w:sz w:val="22"/>
          <w:rtl/>
        </w:rPr>
        <w:t>در</w:t>
      </w:r>
      <w:r w:rsidR="00383A8D" w:rsidRPr="006463E1">
        <w:rPr>
          <w:rFonts w:ascii="Times New Roman" w:hAnsi="Times New Roman" w:cs="B Nazanin"/>
          <w:sz w:val="22"/>
          <w:rtl/>
        </w:rPr>
        <w:t xml:space="preserve"> </w:t>
      </w:r>
      <w:r w:rsidR="00383A8D" w:rsidRPr="006463E1">
        <w:rPr>
          <w:rFonts w:ascii="Times New Roman" w:hAnsi="Times New Roman" w:cs="B Nazanin" w:hint="cs"/>
          <w:sz w:val="22"/>
          <w:rtl/>
        </w:rPr>
        <w:t>قالب</w:t>
      </w:r>
      <w:r w:rsidR="00383A8D" w:rsidRPr="006463E1">
        <w:rPr>
          <w:rFonts w:ascii="Times New Roman" w:hAnsi="Times New Roman" w:cs="Calibri" w:hint="cs"/>
          <w:sz w:val="22"/>
          <w:rtl/>
        </w:rPr>
        <w:t> </w:t>
      </w:r>
      <w:r w:rsidR="00383A8D" w:rsidRPr="00973DD4">
        <w:rPr>
          <w:rFonts w:ascii="Times New Roman" w:hAnsi="Times New Roman" w:cs="B Nazanin"/>
          <w:sz w:val="22"/>
          <w:rtl/>
          <w:lang w:bidi="fa-IR"/>
        </w:rPr>
        <w:t>۳</w:t>
      </w:r>
      <w:r w:rsidR="00383A8D" w:rsidRPr="00973DD4">
        <w:rPr>
          <w:rFonts w:ascii="Times New Roman" w:hAnsi="Times New Roman" w:cs="B Nazanin"/>
          <w:sz w:val="22"/>
          <w:lang w:bidi="fa-IR"/>
        </w:rPr>
        <w:t xml:space="preserve"> </w:t>
      </w:r>
      <w:r w:rsidR="00383A8D" w:rsidRPr="00973DD4">
        <w:rPr>
          <w:rFonts w:ascii="Times New Roman" w:hAnsi="Times New Roman" w:cs="B Nazanin"/>
          <w:sz w:val="22"/>
          <w:rtl/>
        </w:rPr>
        <w:t>بند مشخص</w:t>
      </w:r>
      <w:r w:rsidR="00383A8D" w:rsidRPr="006463E1">
        <w:rPr>
          <w:rFonts w:ascii="Times New Roman" w:hAnsi="Times New Roman" w:cs="Calibri" w:hint="cs"/>
          <w:sz w:val="22"/>
          <w:rtl/>
        </w:rPr>
        <w:t> </w:t>
      </w:r>
      <w:r w:rsidR="00383A8D" w:rsidRPr="006463E1">
        <w:rPr>
          <w:rFonts w:ascii="Times New Roman" w:hAnsi="Times New Roman" w:cs="B Nazanin"/>
          <w:sz w:val="22"/>
          <w:rtl/>
        </w:rPr>
        <w:t xml:space="preserve">(و حداکثر </w:t>
      </w:r>
      <w:r w:rsidR="00383A8D" w:rsidRPr="006463E1">
        <w:rPr>
          <w:rFonts w:ascii="Times New Roman" w:hAnsi="Times New Roman" w:cs="B Nazanin"/>
          <w:sz w:val="22"/>
          <w:rtl/>
          <w:lang w:bidi="fa-IR"/>
        </w:rPr>
        <w:t>۱۵۰</w:t>
      </w:r>
      <w:r w:rsidR="00383A8D" w:rsidRPr="006463E1">
        <w:rPr>
          <w:rFonts w:ascii="Times New Roman" w:hAnsi="Times New Roman" w:cs="B Nazanin"/>
          <w:sz w:val="22"/>
          <w:rtl/>
        </w:rPr>
        <w:t xml:space="preserve"> کلمه) به شرح زیر تنظیم نمایند</w:t>
      </w:r>
      <w:r w:rsidR="00383A8D" w:rsidRPr="006463E1">
        <w:rPr>
          <w:rFonts w:ascii="Times New Roman" w:hAnsi="Times New Roman" w:cs="B Nazanin"/>
          <w:sz w:val="22"/>
          <w:lang w:bidi="fa-IR"/>
        </w:rPr>
        <w:t>:</w:t>
      </w:r>
    </w:p>
    <w:tbl>
      <w:tblPr>
        <w:tblStyle w:val="TableGridLight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0"/>
        <w:gridCol w:w="2790"/>
      </w:tblGrid>
      <w:tr w:rsidR="00383A8D" w:rsidRPr="006463E1" w14:paraId="4C334729" w14:textId="77777777" w:rsidTr="006463E1">
        <w:trPr>
          <w:trHeight w:val="315"/>
        </w:trPr>
        <w:tc>
          <w:tcPr>
            <w:tcW w:w="6660" w:type="dxa"/>
          </w:tcPr>
          <w:p w14:paraId="29CFA295" w14:textId="01EC15E3" w:rsidR="00383A8D" w:rsidRPr="006463E1" w:rsidRDefault="00383A8D" w:rsidP="006463E1">
            <w:pPr>
              <w:bidi/>
              <w:rPr>
                <w:rFonts w:ascii="Times New Roman" w:hAnsi="Times New Roman" w:cs="B Nazanin"/>
                <w:b/>
                <w:bCs/>
                <w:sz w:val="22"/>
                <w:szCs w:val="22"/>
                <w:rtl/>
              </w:rPr>
            </w:pPr>
            <w:r w:rsidRPr="006463E1">
              <w:rPr>
                <w:rFonts w:ascii="Times New Roman" w:hAnsi="Times New Roman" w:cs="B Nazanin"/>
                <w:b/>
                <w:bCs/>
                <w:sz w:val="22"/>
                <w:szCs w:val="22"/>
                <w:rtl/>
              </w:rPr>
              <w:t>محتوای الزامی</w:t>
            </w:r>
          </w:p>
        </w:tc>
        <w:tc>
          <w:tcPr>
            <w:tcW w:w="2790" w:type="dxa"/>
            <w:hideMark/>
          </w:tcPr>
          <w:p w14:paraId="74C07EE5" w14:textId="49128D10" w:rsidR="00383A8D" w:rsidRPr="006463E1" w:rsidRDefault="00383A8D" w:rsidP="006463E1">
            <w:pPr>
              <w:bidi/>
              <w:spacing w:after="160"/>
              <w:rPr>
                <w:rFonts w:ascii="Times New Roman" w:hAnsi="Times New Roman" w:cs="B Nazanin"/>
                <w:b/>
                <w:bCs/>
                <w:sz w:val="22"/>
                <w:szCs w:val="22"/>
                <w:lang w:bidi="fa-IR"/>
              </w:rPr>
            </w:pPr>
            <w:r w:rsidRPr="006463E1">
              <w:rPr>
                <w:rFonts w:ascii="Times New Roman" w:hAnsi="Times New Roman" w:cs="B Nazanin"/>
                <w:b/>
                <w:bCs/>
                <w:sz w:val="22"/>
                <w:szCs w:val="22"/>
                <w:rtl/>
              </w:rPr>
              <w:t>بخش</w:t>
            </w:r>
          </w:p>
        </w:tc>
      </w:tr>
      <w:tr w:rsidR="00383A8D" w:rsidRPr="006463E1" w14:paraId="751432F8" w14:textId="77777777" w:rsidTr="00973DD4">
        <w:trPr>
          <w:trHeight w:val="738"/>
        </w:trPr>
        <w:tc>
          <w:tcPr>
            <w:tcW w:w="6660" w:type="dxa"/>
          </w:tcPr>
          <w:p w14:paraId="2A8CDAAF" w14:textId="6ADF1EA5" w:rsidR="00383A8D" w:rsidRPr="006463E1" w:rsidRDefault="00383A8D" w:rsidP="00502B66">
            <w:pPr>
              <w:bidi/>
              <w:jc w:val="both"/>
              <w:rPr>
                <w:rFonts w:ascii="Times New Roman" w:hAnsi="Times New Roman" w:cs="B Nazanin"/>
                <w:b/>
                <w:bCs/>
                <w:sz w:val="22"/>
                <w:szCs w:val="22"/>
                <w:rtl/>
              </w:rPr>
            </w:pP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دقیقاً مشخص کنید کدام جنبه از موضوع، در پژوهش‌های پیشین (به‌ویژه 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  <w:lang w:bidi="fa-IR"/>
              </w:rPr>
              <w:t>۵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 سال اخیر) نادیده گرفته شده یا به‌درستی پاسخ داده نشده است (ارجاع به 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  <w:lang w:bidi="fa-IR"/>
              </w:rPr>
              <w:t>۲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 تا 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  <w:lang w:bidi="fa-IR"/>
              </w:rPr>
              <w:t>۳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 مطالعه 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کلیدی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الزامی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است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>)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.</w:t>
            </w:r>
          </w:p>
        </w:tc>
        <w:tc>
          <w:tcPr>
            <w:tcW w:w="2790" w:type="dxa"/>
            <w:hideMark/>
          </w:tcPr>
          <w:p w14:paraId="663DD50C" w14:textId="29C2163E" w:rsidR="00383A8D" w:rsidRPr="006463E1" w:rsidRDefault="00383A8D" w:rsidP="006463E1">
            <w:pPr>
              <w:bidi/>
              <w:spacing w:after="160"/>
              <w:rPr>
                <w:rFonts w:ascii="Times New Roman" w:hAnsi="Times New Roman" w:cs="B Nazanin"/>
                <w:sz w:val="22"/>
                <w:szCs w:val="22"/>
                <w:lang w:bidi="fa-IR"/>
              </w:rPr>
            </w:pPr>
            <w:r w:rsidRPr="006463E1">
              <w:rPr>
                <w:rFonts w:ascii="Times New Roman" w:hAnsi="Times New Roman" w:cs="B Nazanin"/>
                <w:b/>
                <w:bCs/>
                <w:sz w:val="22"/>
                <w:szCs w:val="22"/>
                <w:rtl/>
              </w:rPr>
              <w:t>بند اول: شکاف پژوهشی</w:t>
            </w:r>
          </w:p>
        </w:tc>
      </w:tr>
      <w:tr w:rsidR="00383A8D" w:rsidRPr="006463E1" w14:paraId="72D21ECB" w14:textId="77777777" w:rsidTr="006463E1">
        <w:trPr>
          <w:trHeight w:val="603"/>
        </w:trPr>
        <w:tc>
          <w:tcPr>
            <w:tcW w:w="6660" w:type="dxa"/>
          </w:tcPr>
          <w:p w14:paraId="4DF7E438" w14:textId="30D3117A" w:rsidR="00383A8D" w:rsidRPr="006463E1" w:rsidRDefault="00383A8D" w:rsidP="00502B66">
            <w:pPr>
              <w:bidi/>
              <w:jc w:val="both"/>
              <w:rPr>
                <w:rFonts w:ascii="Times New Roman" w:hAnsi="Times New Roman" w:cs="B Nazanin"/>
                <w:b/>
                <w:bCs/>
                <w:sz w:val="22"/>
                <w:szCs w:val="22"/>
                <w:rtl/>
              </w:rPr>
            </w:pP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حداکثر 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  <w:lang w:bidi="fa-IR"/>
              </w:rPr>
              <w:t>۲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 مورد از نوآوری‌های اساسی پژوهش را بدون اغراق و با ذکر «چه کاری انجام شده که قبلاً انجام نشده بود» بیان کنید (روش جدید، داده 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بکر،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مدل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ترکیبی،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رویکرد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میان‌رشته‌ای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و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>...)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.</w:t>
            </w:r>
          </w:p>
        </w:tc>
        <w:tc>
          <w:tcPr>
            <w:tcW w:w="2790" w:type="dxa"/>
            <w:hideMark/>
          </w:tcPr>
          <w:p w14:paraId="22F45AE4" w14:textId="15DC2450" w:rsidR="00383A8D" w:rsidRPr="006463E1" w:rsidRDefault="00383A8D" w:rsidP="006463E1">
            <w:pPr>
              <w:bidi/>
              <w:spacing w:after="160"/>
              <w:rPr>
                <w:rFonts w:ascii="Times New Roman" w:hAnsi="Times New Roman" w:cs="B Nazanin"/>
                <w:sz w:val="22"/>
                <w:szCs w:val="22"/>
                <w:lang w:bidi="fa-IR"/>
              </w:rPr>
            </w:pPr>
            <w:r w:rsidRPr="006463E1">
              <w:rPr>
                <w:rFonts w:ascii="Times New Roman" w:hAnsi="Times New Roman" w:cs="B Nazanin"/>
                <w:b/>
                <w:bCs/>
                <w:sz w:val="22"/>
                <w:szCs w:val="22"/>
                <w:rtl/>
              </w:rPr>
              <w:t>بند دوم: نوآوری اصلی</w:t>
            </w:r>
            <w:r w:rsidRPr="006463E1">
              <w:rPr>
                <w:rFonts w:ascii="Times New Roman" w:hAnsi="Times New Roman" w:cs="B Nazanin"/>
                <w:b/>
                <w:bCs/>
                <w:sz w:val="22"/>
                <w:szCs w:val="22"/>
                <w:lang w:bidi="fa-IR"/>
              </w:rPr>
              <w:t xml:space="preserve"> </w:t>
            </w:r>
          </w:p>
        </w:tc>
      </w:tr>
      <w:tr w:rsidR="00383A8D" w:rsidRPr="006463E1" w14:paraId="28E88660" w14:textId="77777777" w:rsidTr="006463E1">
        <w:trPr>
          <w:trHeight w:val="612"/>
        </w:trPr>
        <w:tc>
          <w:tcPr>
            <w:tcW w:w="6660" w:type="dxa"/>
          </w:tcPr>
          <w:p w14:paraId="6EA7F5BF" w14:textId="6BE84828" w:rsidR="00383A8D" w:rsidRPr="006463E1" w:rsidRDefault="00383A8D" w:rsidP="00502B66">
            <w:pPr>
              <w:bidi/>
              <w:jc w:val="both"/>
              <w:rPr>
                <w:rFonts w:ascii="Times New Roman" w:hAnsi="Times New Roman" w:cs="B Nazanin"/>
                <w:b/>
                <w:bCs/>
                <w:sz w:val="22"/>
                <w:szCs w:val="22"/>
                <w:rtl/>
              </w:rPr>
            </w:pP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توضیح دهید که این نوآوری چگونه به پیشرفت دانش، حل یک مسئله 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عملی،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یا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بهبود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روش‌های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پیشین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کمک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می‌کند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 (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قابل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سنجش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و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عینی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باشد</w:t>
            </w:r>
            <w:r w:rsidRPr="006463E1">
              <w:rPr>
                <w:rFonts w:ascii="Times New Roman" w:hAnsi="Times New Roman" w:cs="B Nazanin"/>
                <w:sz w:val="22"/>
                <w:szCs w:val="22"/>
                <w:rtl/>
              </w:rPr>
              <w:t>)</w:t>
            </w:r>
            <w:r w:rsidRPr="006463E1">
              <w:rPr>
                <w:rFonts w:ascii="Times New Roman" w:hAnsi="Times New Roman" w:cs="B Nazanin" w:hint="cs"/>
                <w:sz w:val="22"/>
                <w:szCs w:val="22"/>
                <w:rtl/>
              </w:rPr>
              <w:t>.</w:t>
            </w:r>
          </w:p>
        </w:tc>
        <w:tc>
          <w:tcPr>
            <w:tcW w:w="2790" w:type="dxa"/>
            <w:hideMark/>
          </w:tcPr>
          <w:p w14:paraId="01F43CD3" w14:textId="2C93F20D" w:rsidR="00383A8D" w:rsidRPr="006463E1" w:rsidRDefault="00383A8D" w:rsidP="006463E1">
            <w:pPr>
              <w:bidi/>
              <w:spacing w:after="160"/>
              <w:rPr>
                <w:rFonts w:ascii="Times New Roman" w:hAnsi="Times New Roman" w:cs="B Nazanin"/>
                <w:sz w:val="22"/>
                <w:szCs w:val="22"/>
                <w:lang w:bidi="fa-IR"/>
              </w:rPr>
            </w:pPr>
            <w:r w:rsidRPr="006463E1">
              <w:rPr>
                <w:rFonts w:ascii="Times New Roman" w:hAnsi="Times New Roman" w:cs="B Nazanin"/>
                <w:b/>
                <w:bCs/>
                <w:sz w:val="22"/>
                <w:szCs w:val="22"/>
                <w:rtl/>
              </w:rPr>
              <w:t>بند سوم: ارزش‌افزوده</w:t>
            </w:r>
          </w:p>
        </w:tc>
      </w:tr>
    </w:tbl>
    <w:p w14:paraId="13E0A9A1" w14:textId="14ECF8D6" w:rsidR="00383A8D" w:rsidRDefault="00383A8D" w:rsidP="00383A8D">
      <w:pPr>
        <w:bidi/>
        <w:rPr>
          <w:rFonts w:ascii="Times New Roman" w:hAnsi="Times New Roman" w:cs="B Nazanin"/>
          <w:sz w:val="22"/>
          <w:rtl/>
          <w:lang w:bidi="fa-IR"/>
        </w:rPr>
      </w:pPr>
    </w:p>
    <w:p w14:paraId="28497A9B" w14:textId="77777777" w:rsidR="006463E1" w:rsidRDefault="006463E1" w:rsidP="006463E1">
      <w:pPr>
        <w:bidi/>
        <w:rPr>
          <w:rFonts w:ascii="Times New Roman" w:hAnsi="Times New Roman" w:cs="B Nazanin"/>
          <w:sz w:val="22"/>
          <w:rtl/>
          <w:lang w:bidi="fa-IR"/>
        </w:rPr>
      </w:pPr>
    </w:p>
    <w:p w14:paraId="402B671F" w14:textId="0D6BB3FC" w:rsidR="006463E1" w:rsidRPr="006463E1" w:rsidRDefault="006463E1" w:rsidP="006463E1">
      <w:pPr>
        <w:bidi/>
        <w:rPr>
          <w:rFonts w:ascii="Times New Roman" w:hAnsi="Times New Roman" w:cs="B Nazanin"/>
          <w:sz w:val="22"/>
          <w:lang w:bidi="fa-IR"/>
        </w:rPr>
      </w:pPr>
      <w:r w:rsidRPr="006463E1">
        <w:rPr>
          <w:rFonts w:ascii="Times New Roman" w:hAnsi="Times New Roman" w:cs="B Nazanin"/>
          <w:b/>
          <w:bCs/>
          <w:sz w:val="22"/>
          <w:rtl/>
        </w:rPr>
        <w:t xml:space="preserve">نکات مهم </w:t>
      </w:r>
      <w:r>
        <w:rPr>
          <w:rFonts w:ascii="Times New Roman" w:hAnsi="Times New Roman" w:cs="B Nazanin" w:hint="cs"/>
          <w:b/>
          <w:bCs/>
          <w:sz w:val="22"/>
          <w:rtl/>
        </w:rPr>
        <w:t>:</w:t>
      </w:r>
    </w:p>
    <w:p w14:paraId="5C1FE06F" w14:textId="5C5D952E" w:rsidR="006463E1" w:rsidRPr="00973DD4" w:rsidRDefault="006463E1" w:rsidP="006463E1">
      <w:pPr>
        <w:numPr>
          <w:ilvl w:val="0"/>
          <w:numId w:val="2"/>
        </w:numPr>
        <w:bidi/>
        <w:rPr>
          <w:rFonts w:ascii="Times New Roman" w:hAnsi="Times New Roman" w:cs="B Nazanin"/>
          <w:sz w:val="22"/>
          <w:lang w:bidi="fa-IR"/>
        </w:rPr>
      </w:pPr>
      <w:r w:rsidRPr="00973DD4">
        <w:rPr>
          <w:rFonts w:ascii="Times New Roman" w:hAnsi="Times New Roman" w:cs="B Nazanin"/>
          <w:sz w:val="22"/>
          <w:rtl/>
        </w:rPr>
        <w:t>از</w:t>
      </w:r>
      <w:r w:rsidRPr="00973DD4">
        <w:rPr>
          <w:rFonts w:ascii="Calibri" w:hAnsi="Calibri" w:cs="Calibri" w:hint="cs"/>
          <w:sz w:val="22"/>
          <w:rtl/>
        </w:rPr>
        <w:t> </w:t>
      </w:r>
      <w:r w:rsidRPr="00973DD4">
        <w:rPr>
          <w:rFonts w:ascii="Times New Roman" w:hAnsi="Times New Roman" w:cs="B Nazanin"/>
          <w:sz w:val="22"/>
          <w:rtl/>
        </w:rPr>
        <w:t>عبارات کلیشه‌ای</w:t>
      </w:r>
      <w:r w:rsidRPr="00973DD4">
        <w:rPr>
          <w:rFonts w:ascii="Calibri" w:hAnsi="Calibri" w:cs="Calibri" w:hint="cs"/>
          <w:sz w:val="22"/>
          <w:rtl/>
        </w:rPr>
        <w:t> </w:t>
      </w:r>
      <w:r w:rsidRPr="00973DD4">
        <w:rPr>
          <w:rFonts w:ascii="Times New Roman" w:hAnsi="Times New Roman" w:cs="B Nazanin"/>
          <w:sz w:val="22"/>
          <w:rtl/>
        </w:rPr>
        <w:t xml:space="preserve">مانند </w:t>
      </w:r>
      <w:r w:rsidR="00973DD4" w:rsidRPr="00973DD4">
        <w:rPr>
          <w:rFonts w:ascii="Times New Roman" w:hAnsi="Times New Roman" w:cs="Calibri" w:hint="cs"/>
          <w:sz w:val="22"/>
          <w:rtl/>
        </w:rPr>
        <w:t>"</w:t>
      </w:r>
      <w:r w:rsidRPr="00973DD4">
        <w:rPr>
          <w:rFonts w:ascii="Times New Roman" w:hAnsi="Times New Roman" w:cs="B Nazanin"/>
          <w:sz w:val="22"/>
          <w:rtl/>
        </w:rPr>
        <w:t>برای اولین بار در جهان</w:t>
      </w:r>
      <w:r w:rsidR="00973DD4" w:rsidRPr="00973DD4">
        <w:rPr>
          <w:rFonts w:ascii="Times New Roman" w:hAnsi="Times New Roman" w:cs="Calibri" w:hint="cs"/>
          <w:sz w:val="22"/>
          <w:rtl/>
        </w:rPr>
        <w:t>"</w:t>
      </w:r>
      <w:r w:rsidRPr="00973DD4">
        <w:rPr>
          <w:rFonts w:ascii="Times New Roman" w:hAnsi="Times New Roman" w:cs="B Nazanin"/>
          <w:sz w:val="22"/>
          <w:rtl/>
        </w:rPr>
        <w:t xml:space="preserve"> یا </w:t>
      </w:r>
      <w:r w:rsidR="00973DD4" w:rsidRPr="00973DD4">
        <w:rPr>
          <w:rFonts w:ascii="Times New Roman" w:hAnsi="Times New Roman" w:cs="Calibri" w:hint="cs"/>
          <w:sz w:val="22"/>
          <w:rtl/>
        </w:rPr>
        <w:t>"</w:t>
      </w:r>
      <w:r w:rsidRPr="00973DD4">
        <w:rPr>
          <w:rFonts w:ascii="Times New Roman" w:hAnsi="Times New Roman" w:cs="B Nazanin"/>
          <w:sz w:val="22"/>
          <w:rtl/>
        </w:rPr>
        <w:t>کاملاً نوآورانه</w:t>
      </w:r>
      <w:r w:rsidR="00973DD4" w:rsidRPr="00973DD4">
        <w:rPr>
          <w:rFonts w:ascii="Times New Roman" w:hAnsi="Times New Roman" w:cs="Calibri" w:hint="cs"/>
          <w:sz w:val="22"/>
          <w:rtl/>
        </w:rPr>
        <w:t>"</w:t>
      </w:r>
      <w:r w:rsidRPr="00973DD4">
        <w:rPr>
          <w:rFonts w:ascii="Times New Roman" w:hAnsi="Times New Roman" w:cs="B Nazanin"/>
          <w:sz w:val="22"/>
          <w:rtl/>
        </w:rPr>
        <w:t xml:space="preserve"> بدون ارائه </w:t>
      </w:r>
      <w:r w:rsidRPr="00973DD4">
        <w:rPr>
          <w:rFonts w:ascii="Times New Roman" w:hAnsi="Times New Roman" w:cs="B Nazanin" w:hint="cs"/>
          <w:sz w:val="22"/>
          <w:rtl/>
        </w:rPr>
        <w:t>شواهد</w:t>
      </w:r>
      <w:r w:rsidRPr="00973DD4">
        <w:rPr>
          <w:rFonts w:ascii="Times New Roman" w:hAnsi="Times New Roman" w:cs="B Nazanin"/>
          <w:sz w:val="22"/>
          <w:rtl/>
        </w:rPr>
        <w:t xml:space="preserve"> </w:t>
      </w:r>
      <w:r w:rsidRPr="00973DD4">
        <w:rPr>
          <w:rFonts w:ascii="Times New Roman" w:hAnsi="Times New Roman" w:cs="B Nazanin" w:hint="cs"/>
          <w:sz w:val="22"/>
          <w:rtl/>
        </w:rPr>
        <w:t>مستند،</w:t>
      </w:r>
      <w:r w:rsidRPr="00973DD4">
        <w:rPr>
          <w:rFonts w:ascii="Times New Roman" w:hAnsi="Times New Roman" w:cs="B Nazanin"/>
          <w:sz w:val="22"/>
          <w:rtl/>
        </w:rPr>
        <w:t xml:space="preserve"> </w:t>
      </w:r>
      <w:r w:rsidRPr="00973DD4">
        <w:rPr>
          <w:rFonts w:ascii="Times New Roman" w:hAnsi="Times New Roman" w:cs="B Nazanin" w:hint="cs"/>
          <w:sz w:val="22"/>
          <w:rtl/>
        </w:rPr>
        <w:t>خودداری</w:t>
      </w:r>
      <w:r w:rsidRPr="00973DD4">
        <w:rPr>
          <w:rFonts w:ascii="Times New Roman" w:hAnsi="Times New Roman" w:cs="B Nazanin"/>
          <w:sz w:val="22"/>
          <w:rtl/>
        </w:rPr>
        <w:t xml:space="preserve"> </w:t>
      </w:r>
      <w:r w:rsidRPr="00973DD4">
        <w:rPr>
          <w:rFonts w:ascii="Times New Roman" w:hAnsi="Times New Roman" w:cs="B Nazanin" w:hint="cs"/>
          <w:sz w:val="22"/>
          <w:rtl/>
        </w:rPr>
        <w:t>فرمایید</w:t>
      </w:r>
      <w:r w:rsidRPr="00973DD4">
        <w:rPr>
          <w:rFonts w:ascii="Times New Roman" w:hAnsi="Times New Roman" w:cs="B Nazanin"/>
          <w:sz w:val="22"/>
          <w:lang w:bidi="fa-IR"/>
        </w:rPr>
        <w:t>.</w:t>
      </w:r>
    </w:p>
    <w:p w14:paraId="4DF1E9CD" w14:textId="30F9EA5E" w:rsidR="006463E1" w:rsidRPr="00973DD4" w:rsidRDefault="006463E1" w:rsidP="006463E1">
      <w:pPr>
        <w:numPr>
          <w:ilvl w:val="0"/>
          <w:numId w:val="2"/>
        </w:numPr>
        <w:bidi/>
        <w:rPr>
          <w:rFonts w:ascii="Times New Roman" w:hAnsi="Times New Roman" w:cs="B Nazanin"/>
          <w:sz w:val="22"/>
          <w:lang w:bidi="fa-IR"/>
        </w:rPr>
      </w:pPr>
      <w:r w:rsidRPr="00973DD4">
        <w:rPr>
          <w:rFonts w:ascii="Times New Roman" w:hAnsi="Times New Roman" w:cs="B Nazanin"/>
          <w:sz w:val="22"/>
          <w:rtl/>
        </w:rPr>
        <w:t xml:space="preserve">بیانیه </w:t>
      </w:r>
      <w:r w:rsidRPr="00973DD4">
        <w:rPr>
          <w:rFonts w:ascii="Times New Roman" w:hAnsi="Times New Roman" w:cs="B Nazanin" w:hint="cs"/>
          <w:sz w:val="22"/>
          <w:rtl/>
        </w:rPr>
        <w:t>شما</w:t>
      </w:r>
      <w:r w:rsidRPr="00973DD4">
        <w:rPr>
          <w:rFonts w:ascii="Times New Roman" w:hAnsi="Times New Roman" w:cs="B Nazanin"/>
          <w:sz w:val="22"/>
          <w:rtl/>
        </w:rPr>
        <w:t xml:space="preserve"> </w:t>
      </w:r>
      <w:r w:rsidRPr="00973DD4">
        <w:rPr>
          <w:rFonts w:ascii="Times New Roman" w:hAnsi="Times New Roman" w:cs="B Nazanin" w:hint="cs"/>
          <w:sz w:val="22"/>
          <w:rtl/>
        </w:rPr>
        <w:t>نباید</w:t>
      </w:r>
      <w:r w:rsidRPr="00973DD4">
        <w:rPr>
          <w:rFonts w:ascii="Calibri" w:hAnsi="Calibri" w:cs="Calibri" w:hint="cs"/>
          <w:sz w:val="22"/>
          <w:rtl/>
        </w:rPr>
        <w:t> </w:t>
      </w:r>
      <w:r w:rsidRPr="00973DD4">
        <w:rPr>
          <w:rFonts w:ascii="Times New Roman" w:hAnsi="Times New Roman" w:cs="B Nazanin"/>
          <w:sz w:val="22"/>
          <w:rtl/>
        </w:rPr>
        <w:t xml:space="preserve">خلاصه </w:t>
      </w:r>
      <w:r w:rsidRPr="00973DD4">
        <w:rPr>
          <w:rFonts w:ascii="Times New Roman" w:hAnsi="Times New Roman" w:cs="B Nazanin" w:hint="cs"/>
          <w:sz w:val="22"/>
          <w:rtl/>
        </w:rPr>
        <w:t>مقاله</w:t>
      </w:r>
      <w:r w:rsidRPr="00973DD4">
        <w:rPr>
          <w:rFonts w:ascii="Calibri" w:hAnsi="Calibri" w:cs="Calibri" w:hint="cs"/>
          <w:sz w:val="22"/>
          <w:rtl/>
        </w:rPr>
        <w:t> </w:t>
      </w:r>
      <w:r w:rsidRPr="00973DD4">
        <w:rPr>
          <w:rFonts w:ascii="Times New Roman" w:hAnsi="Times New Roman" w:cs="B Nazanin"/>
          <w:sz w:val="22"/>
          <w:rtl/>
        </w:rPr>
        <w:t>باشد؛ بلکه صرفاً بر تفاوت و تمایز تأکید دارد</w:t>
      </w:r>
      <w:r w:rsidRPr="00973DD4">
        <w:rPr>
          <w:rFonts w:ascii="Times New Roman" w:hAnsi="Times New Roman" w:cs="B Nazanin"/>
          <w:sz w:val="22"/>
          <w:lang w:bidi="fa-IR"/>
        </w:rPr>
        <w:t>.</w:t>
      </w:r>
    </w:p>
    <w:p w14:paraId="54A33164" w14:textId="2FF433B3" w:rsidR="006463E1" w:rsidRPr="00973DD4" w:rsidRDefault="006463E1" w:rsidP="006463E1">
      <w:pPr>
        <w:numPr>
          <w:ilvl w:val="0"/>
          <w:numId w:val="2"/>
        </w:numPr>
        <w:bidi/>
        <w:rPr>
          <w:rFonts w:ascii="Times New Roman" w:hAnsi="Times New Roman" w:cs="B Nazanin"/>
          <w:sz w:val="22"/>
          <w:lang w:bidi="fa-IR"/>
        </w:rPr>
      </w:pPr>
      <w:r w:rsidRPr="00973DD4">
        <w:rPr>
          <w:rFonts w:ascii="Times New Roman" w:hAnsi="Times New Roman" w:cs="B Nazanin"/>
          <w:sz w:val="22"/>
          <w:rtl/>
        </w:rPr>
        <w:t>در صورت عدم ارائه یا نگارش نامناسب این بیانیه، مقاله بدون ورود به فرایند داوری،</w:t>
      </w:r>
      <w:r w:rsidRPr="00973DD4">
        <w:rPr>
          <w:rFonts w:ascii="Calibri" w:hAnsi="Calibri" w:cs="Calibri" w:hint="cs"/>
          <w:sz w:val="22"/>
          <w:rtl/>
        </w:rPr>
        <w:t> </w:t>
      </w:r>
      <w:r w:rsidRPr="00973DD4">
        <w:rPr>
          <w:rFonts w:ascii="Times New Roman" w:hAnsi="Times New Roman" w:cs="B Nazanin"/>
          <w:sz w:val="22"/>
          <w:rtl/>
        </w:rPr>
        <w:t>رد اولیه</w:t>
      </w:r>
      <w:r w:rsidRPr="00973DD4">
        <w:rPr>
          <w:rFonts w:ascii="Times New Roman" w:hAnsi="Times New Roman" w:cs="B Nazanin"/>
          <w:sz w:val="22"/>
          <w:lang w:bidi="fa-IR"/>
        </w:rPr>
        <w:t xml:space="preserve"> </w:t>
      </w:r>
      <w:r w:rsidRPr="00973DD4">
        <w:rPr>
          <w:rFonts w:ascii="Times New Roman" w:hAnsi="Times New Roman" w:cs="B Nazanin"/>
          <w:sz w:val="22"/>
          <w:rtl/>
        </w:rPr>
        <w:t>خواهد شد</w:t>
      </w:r>
      <w:r w:rsidRPr="00973DD4">
        <w:rPr>
          <w:rFonts w:ascii="Times New Roman" w:hAnsi="Times New Roman" w:cs="B Nazanin"/>
          <w:sz w:val="22"/>
          <w:lang w:bidi="fa-IR"/>
        </w:rPr>
        <w:t>.</w:t>
      </w:r>
    </w:p>
    <w:p w14:paraId="387B5664" w14:textId="77777777" w:rsidR="006463E1" w:rsidRDefault="006463E1" w:rsidP="006463E1">
      <w:pPr>
        <w:bidi/>
        <w:rPr>
          <w:rFonts w:ascii="Times New Roman" w:hAnsi="Times New Roman" w:cs="B Nazanin"/>
          <w:sz w:val="22"/>
          <w:rtl/>
          <w:lang w:bidi="fa-IR"/>
        </w:rPr>
      </w:pPr>
    </w:p>
    <w:p w14:paraId="04B81F1D" w14:textId="77777777" w:rsidR="006463E1" w:rsidRDefault="006463E1" w:rsidP="006463E1">
      <w:pPr>
        <w:bidi/>
        <w:rPr>
          <w:rFonts w:ascii="Times New Roman" w:hAnsi="Times New Roman" w:cs="B Nazanin"/>
          <w:sz w:val="22"/>
          <w:rtl/>
          <w:lang w:bidi="fa-IR"/>
        </w:rPr>
      </w:pPr>
    </w:p>
    <w:p w14:paraId="4DC229C0" w14:textId="77777777" w:rsidR="00290866" w:rsidRDefault="00290866" w:rsidP="00383A8D">
      <w:pPr>
        <w:bidi/>
        <w:rPr>
          <w:rFonts w:ascii="Times New Roman" w:hAnsi="Times New Roman" w:cs="B Nazanin"/>
          <w:b/>
          <w:bCs/>
          <w:sz w:val="22"/>
          <w:rtl/>
          <w:lang w:bidi="fa-IR"/>
        </w:rPr>
      </w:pPr>
    </w:p>
    <w:p w14:paraId="22ECAE08" w14:textId="77777777" w:rsidR="00290866" w:rsidRDefault="00290866" w:rsidP="00290866">
      <w:pPr>
        <w:bidi/>
        <w:rPr>
          <w:rFonts w:ascii="Times New Roman" w:hAnsi="Times New Roman" w:cs="B Nazanin"/>
          <w:b/>
          <w:bCs/>
          <w:sz w:val="22"/>
          <w:rtl/>
          <w:lang w:bidi="fa-IR"/>
        </w:rPr>
      </w:pPr>
    </w:p>
    <w:p w14:paraId="7AD89EC9" w14:textId="77777777" w:rsidR="00290866" w:rsidRDefault="00290866" w:rsidP="00290866">
      <w:pPr>
        <w:bidi/>
        <w:rPr>
          <w:rFonts w:ascii="Times New Roman" w:hAnsi="Times New Roman" w:cs="B Nazanin"/>
          <w:b/>
          <w:bCs/>
          <w:sz w:val="22"/>
          <w:rtl/>
          <w:lang w:bidi="fa-IR"/>
        </w:rPr>
      </w:pPr>
    </w:p>
    <w:p w14:paraId="22DA300B" w14:textId="77777777" w:rsidR="00290866" w:rsidRDefault="00290866" w:rsidP="00290866">
      <w:pPr>
        <w:bidi/>
        <w:rPr>
          <w:rFonts w:ascii="Times New Roman" w:hAnsi="Times New Roman" w:cs="B Nazanin"/>
          <w:b/>
          <w:bCs/>
          <w:sz w:val="22"/>
          <w:rtl/>
          <w:lang w:bidi="fa-IR"/>
        </w:rPr>
      </w:pPr>
    </w:p>
    <w:p w14:paraId="551F838C" w14:textId="77777777" w:rsidR="00290866" w:rsidRDefault="00290866" w:rsidP="00290866">
      <w:pPr>
        <w:bidi/>
        <w:rPr>
          <w:rFonts w:ascii="Times New Roman" w:hAnsi="Times New Roman" w:cs="B Nazanin"/>
          <w:b/>
          <w:bCs/>
          <w:sz w:val="22"/>
          <w:rtl/>
          <w:lang w:bidi="fa-IR"/>
        </w:rPr>
      </w:pPr>
    </w:p>
    <w:p w14:paraId="680A0853" w14:textId="2771D5B0" w:rsidR="006463E1" w:rsidRPr="006463E1" w:rsidRDefault="00383A8D" w:rsidP="00290866">
      <w:pPr>
        <w:bidi/>
        <w:rPr>
          <w:rFonts w:ascii="Times New Roman" w:hAnsi="Times New Roman" w:cs="B Nazanin"/>
          <w:b/>
          <w:bCs/>
          <w:sz w:val="22"/>
          <w:rtl/>
          <w:lang w:bidi="fa-IR"/>
        </w:rPr>
      </w:pPr>
      <w:r w:rsidRPr="006463E1">
        <w:rPr>
          <w:rFonts w:ascii="Times New Roman" w:hAnsi="Times New Roman" w:cs="B Nazanin" w:hint="cs"/>
          <w:b/>
          <w:bCs/>
          <w:sz w:val="22"/>
          <w:rtl/>
          <w:lang w:bidi="fa-IR"/>
        </w:rPr>
        <w:lastRenderedPageBreak/>
        <w:t>تازه</w:t>
      </w:r>
      <w:r w:rsidR="006463E1" w:rsidRPr="006463E1">
        <w:rPr>
          <w:rFonts w:ascii="Times New Roman" w:hAnsi="Times New Roman" w:cs="B Nazanin" w:hint="cs"/>
          <w:b/>
          <w:bCs/>
          <w:sz w:val="22"/>
          <w:rtl/>
          <w:lang w:bidi="fa-IR"/>
        </w:rPr>
        <w:t>‌</w:t>
      </w:r>
      <w:r w:rsidRPr="006463E1">
        <w:rPr>
          <w:rFonts w:ascii="Times New Roman" w:hAnsi="Times New Roman" w:cs="B Nazanin" w:hint="cs"/>
          <w:b/>
          <w:bCs/>
          <w:sz w:val="22"/>
          <w:rtl/>
          <w:lang w:bidi="fa-IR"/>
        </w:rPr>
        <w:t>های تحقیق:</w:t>
      </w:r>
    </w:p>
    <w:p w14:paraId="13F76EF8" w14:textId="4E46B3AD" w:rsidR="00383A8D" w:rsidRPr="006463E1" w:rsidRDefault="006463E1" w:rsidP="006463E1">
      <w:pPr>
        <w:bidi/>
        <w:ind w:left="360"/>
        <w:rPr>
          <w:rFonts w:ascii="Times New Roman" w:hAnsi="Times New Roman" w:cs="B Nazanin"/>
          <w:sz w:val="22"/>
          <w:rtl/>
        </w:rPr>
      </w:pPr>
      <w:r w:rsidRPr="006463E1">
        <w:rPr>
          <w:rFonts w:ascii="Times New Roman" w:hAnsi="Times New Roman" w:cs="B Nazanin" w:hint="cs"/>
          <w:b/>
          <w:bCs/>
          <w:sz w:val="22"/>
          <w:rtl/>
        </w:rPr>
        <w:t>عنوان مقاله</w:t>
      </w:r>
      <w:r w:rsidRPr="006463E1">
        <w:rPr>
          <w:rFonts w:ascii="Times New Roman" w:hAnsi="Times New Roman" w:cs="B Nazanin" w:hint="cs"/>
          <w:sz w:val="22"/>
          <w:rtl/>
          <w:lang w:bidi="fa-IR"/>
        </w:rPr>
        <w:t xml:space="preserve">: </w:t>
      </w:r>
      <w:r w:rsidRPr="006463E1">
        <w:rPr>
          <w:rFonts w:ascii="Times New Roman" w:hAnsi="Times New Roman" w:cs="B Nazanin" w:hint="cs"/>
          <w:sz w:val="22"/>
          <w:rtl/>
        </w:rPr>
        <w:t>.........................................................</w:t>
      </w:r>
      <w:r w:rsidR="00383A8D" w:rsidRPr="006463E1">
        <w:rPr>
          <w:rFonts w:ascii="Times New Roman" w:hAnsi="Times New Roman" w:cs="B Nazanin"/>
          <w:sz w:val="22"/>
          <w:rtl/>
        </w:rPr>
        <w:br/>
      </w:r>
      <w:r w:rsidR="00383A8D" w:rsidRPr="006463E1">
        <w:rPr>
          <w:rFonts w:ascii="Times New Roman" w:hAnsi="Times New Roman" w:cs="B Nazanin" w:hint="cs"/>
          <w:sz w:val="22"/>
          <w:rtl/>
        </w:rPr>
        <w:t>1. ....................................................................................</w:t>
      </w:r>
      <w:r w:rsidRPr="006463E1">
        <w:rPr>
          <w:rFonts w:ascii="Times New Roman" w:hAnsi="Times New Roman" w:cs="B Nazanin" w:hint="cs"/>
          <w:sz w:val="22"/>
          <w:rtl/>
        </w:rPr>
        <w:t>...................</w:t>
      </w:r>
      <w:r w:rsidR="00383A8D" w:rsidRPr="006463E1">
        <w:rPr>
          <w:rFonts w:ascii="Times New Roman" w:hAnsi="Times New Roman" w:cs="B Nazanin" w:hint="cs"/>
          <w:sz w:val="22"/>
          <w:rtl/>
        </w:rPr>
        <w:t>....</w:t>
      </w:r>
    </w:p>
    <w:p w14:paraId="4A35464A" w14:textId="52486C15" w:rsidR="00383A8D" w:rsidRPr="006463E1" w:rsidRDefault="00383A8D" w:rsidP="006463E1">
      <w:pPr>
        <w:bidi/>
        <w:ind w:left="360"/>
        <w:rPr>
          <w:rFonts w:ascii="Times New Roman" w:hAnsi="Times New Roman" w:cs="B Nazanin"/>
          <w:sz w:val="22"/>
          <w:rtl/>
        </w:rPr>
      </w:pPr>
      <w:r w:rsidRPr="006463E1">
        <w:rPr>
          <w:rFonts w:ascii="Times New Roman" w:hAnsi="Times New Roman" w:cs="B Nazanin" w:hint="cs"/>
          <w:sz w:val="22"/>
          <w:rtl/>
        </w:rPr>
        <w:t>2. ...........................................................................</w:t>
      </w:r>
      <w:r w:rsidR="006463E1" w:rsidRPr="006463E1">
        <w:rPr>
          <w:rFonts w:ascii="Times New Roman" w:hAnsi="Times New Roman" w:cs="B Nazanin" w:hint="cs"/>
          <w:sz w:val="22"/>
          <w:rtl/>
        </w:rPr>
        <w:t>..................</w:t>
      </w:r>
      <w:r w:rsidRPr="006463E1">
        <w:rPr>
          <w:rFonts w:ascii="Times New Roman" w:hAnsi="Times New Roman" w:cs="B Nazanin" w:hint="cs"/>
          <w:sz w:val="22"/>
          <w:rtl/>
        </w:rPr>
        <w:t>...</w:t>
      </w:r>
      <w:r w:rsidR="006463E1" w:rsidRPr="006463E1">
        <w:rPr>
          <w:rFonts w:ascii="Times New Roman" w:hAnsi="Times New Roman" w:cs="B Nazanin" w:hint="cs"/>
          <w:sz w:val="22"/>
          <w:rtl/>
        </w:rPr>
        <w:t>.</w:t>
      </w:r>
      <w:r w:rsidRPr="006463E1">
        <w:rPr>
          <w:rFonts w:ascii="Times New Roman" w:hAnsi="Times New Roman" w:cs="B Nazanin" w:hint="cs"/>
          <w:sz w:val="22"/>
          <w:rtl/>
        </w:rPr>
        <w:t>..........</w:t>
      </w:r>
    </w:p>
    <w:p w14:paraId="69F28BCE" w14:textId="563BE18B" w:rsidR="00383A8D" w:rsidRPr="006463E1" w:rsidRDefault="00383A8D" w:rsidP="006463E1">
      <w:pPr>
        <w:bidi/>
        <w:ind w:left="360"/>
        <w:rPr>
          <w:rFonts w:ascii="Times New Roman" w:hAnsi="Times New Roman" w:cs="B Nazanin"/>
          <w:sz w:val="22"/>
          <w:rtl/>
        </w:rPr>
      </w:pPr>
      <w:r w:rsidRPr="006463E1">
        <w:rPr>
          <w:rFonts w:ascii="Times New Roman" w:hAnsi="Times New Roman" w:cs="B Nazanin" w:hint="cs"/>
          <w:sz w:val="22"/>
          <w:rtl/>
        </w:rPr>
        <w:t>3. ......................................................................</w:t>
      </w:r>
      <w:r w:rsidR="006463E1" w:rsidRPr="006463E1">
        <w:rPr>
          <w:rFonts w:ascii="Times New Roman" w:hAnsi="Times New Roman" w:cs="B Nazanin" w:hint="cs"/>
          <w:sz w:val="22"/>
          <w:rtl/>
        </w:rPr>
        <w:t>...................</w:t>
      </w:r>
      <w:r w:rsidRPr="006463E1">
        <w:rPr>
          <w:rFonts w:ascii="Times New Roman" w:hAnsi="Times New Roman" w:cs="B Nazanin" w:hint="cs"/>
          <w:sz w:val="22"/>
          <w:rtl/>
        </w:rPr>
        <w:t>..................</w:t>
      </w:r>
    </w:p>
    <w:p w14:paraId="2524AEE3" w14:textId="77777777" w:rsidR="006463E1" w:rsidRDefault="006463E1" w:rsidP="006463E1">
      <w:pPr>
        <w:bidi/>
        <w:rPr>
          <w:rFonts w:ascii="Times New Roman" w:hAnsi="Times New Roman" w:cs="B Nazanin"/>
          <w:sz w:val="22"/>
          <w:rtl/>
          <w:lang w:bidi="fa-IR"/>
        </w:rPr>
      </w:pPr>
    </w:p>
    <w:p w14:paraId="7A228AE2" w14:textId="77777777" w:rsidR="006463E1" w:rsidRPr="006463E1" w:rsidRDefault="006463E1" w:rsidP="006463E1">
      <w:pPr>
        <w:bidi/>
        <w:rPr>
          <w:rFonts w:ascii="Times New Roman" w:hAnsi="Times New Roman" w:cs="B Nazanin"/>
          <w:sz w:val="22"/>
          <w:lang w:bidi="fa-IR"/>
        </w:rPr>
      </w:pPr>
      <w:r>
        <w:rPr>
          <w:rFonts w:ascii="Times New Roman" w:hAnsi="Times New Roman" w:cs="B Nazanin" w:hint="cs"/>
          <w:sz w:val="22"/>
          <w:rtl/>
          <w:lang w:bidi="fa-IR"/>
        </w:rPr>
        <w:t>نمونه تازه‌های تحقیق:</w:t>
      </w:r>
    </w:p>
    <w:p w14:paraId="1A36F0B9" w14:textId="77777777" w:rsidR="006463E1" w:rsidRPr="006463E1" w:rsidRDefault="006463E1" w:rsidP="006463E1">
      <w:pPr>
        <w:bidi/>
        <w:rPr>
          <w:rFonts w:ascii="Times New Roman" w:hAnsi="Times New Roman" w:cs="B Nazanin"/>
          <w:sz w:val="22"/>
          <w:rtl/>
        </w:rPr>
      </w:pPr>
      <w:r w:rsidRPr="006463E1">
        <w:rPr>
          <w:rFonts w:ascii="Times New Roman" w:hAnsi="Times New Roman" w:cs="B Nazanin" w:hint="cs"/>
          <w:b/>
          <w:bCs/>
          <w:sz w:val="22"/>
          <w:rtl/>
        </w:rPr>
        <w:t xml:space="preserve">عنوان مقاله: </w:t>
      </w:r>
      <w:r w:rsidRPr="006463E1">
        <w:rPr>
          <w:rFonts w:ascii="Times New Roman" w:hAnsi="Times New Roman" w:cs="B Nazanin"/>
          <w:sz w:val="22"/>
          <w:rtl/>
        </w:rPr>
        <w:t>واکنش بیوسنتزی فلاونوئیدها و ترپنوئیدهای آویشن به نوع بستر کشت و زمان اعمال تنش خشکی</w:t>
      </w:r>
    </w:p>
    <w:p w14:paraId="48BD9CFB" w14:textId="77777777" w:rsidR="006463E1" w:rsidRPr="006463E1" w:rsidRDefault="006463E1" w:rsidP="006463E1">
      <w:pPr>
        <w:pStyle w:val="ListParagraph"/>
        <w:numPr>
          <w:ilvl w:val="0"/>
          <w:numId w:val="1"/>
        </w:numPr>
        <w:bidi/>
        <w:rPr>
          <w:rFonts w:ascii="Times New Roman" w:hAnsi="Times New Roman" w:cs="B Nazanin"/>
          <w:sz w:val="22"/>
          <w:lang w:bidi="fa-IR"/>
        </w:rPr>
      </w:pPr>
      <w:r w:rsidRPr="006463E1">
        <w:rPr>
          <w:rFonts w:ascii="Times New Roman" w:hAnsi="Times New Roman" w:cs="B Nazanin"/>
          <w:sz w:val="22"/>
          <w:rtl/>
        </w:rPr>
        <w:t>علی‌رغم شناخت اثر تنش خشکی بر افزایش متابولیت‌های دفاعی در گیاهان دارویی، تأثیر هم‌زمان</w:t>
      </w:r>
      <w:r w:rsidRPr="006463E1">
        <w:rPr>
          <w:rFonts w:ascii="Times New Roman" w:hAnsi="Times New Roman" w:cs="Calibri" w:hint="cs"/>
          <w:sz w:val="22"/>
          <w:rtl/>
        </w:rPr>
        <w:t> </w:t>
      </w:r>
      <w:r w:rsidRPr="006463E1">
        <w:rPr>
          <w:rFonts w:ascii="Times New Roman" w:hAnsi="Times New Roman" w:cs="B Nazanin"/>
          <w:sz w:val="22"/>
          <w:rtl/>
        </w:rPr>
        <w:t>نوع بستر کشت (هیدروپونیک در مقابل خاکی)</w:t>
      </w:r>
      <w:r w:rsidRPr="006463E1">
        <w:rPr>
          <w:rFonts w:ascii="Times New Roman" w:hAnsi="Times New Roman" w:cs="Calibri" w:hint="cs"/>
          <w:sz w:val="22"/>
          <w:rtl/>
        </w:rPr>
        <w:t> </w:t>
      </w:r>
      <w:r w:rsidRPr="006463E1">
        <w:rPr>
          <w:rFonts w:ascii="Times New Roman" w:hAnsi="Times New Roman" w:cs="B Nazanin"/>
          <w:sz w:val="22"/>
          <w:rtl/>
        </w:rPr>
        <w:t>و</w:t>
      </w:r>
      <w:r w:rsidRPr="006463E1">
        <w:rPr>
          <w:rFonts w:ascii="Times New Roman" w:hAnsi="Times New Roman" w:cs="Calibri" w:hint="cs"/>
          <w:sz w:val="22"/>
          <w:rtl/>
        </w:rPr>
        <w:t> </w:t>
      </w:r>
      <w:r w:rsidRPr="006463E1">
        <w:rPr>
          <w:rFonts w:ascii="Times New Roman" w:hAnsi="Times New Roman" w:cs="B Nazanin"/>
          <w:sz w:val="22"/>
          <w:rtl/>
        </w:rPr>
        <w:t xml:space="preserve">دوره </w:t>
      </w:r>
      <w:r w:rsidRPr="006463E1">
        <w:rPr>
          <w:rFonts w:ascii="Times New Roman" w:hAnsi="Times New Roman" w:cs="B Nazanin" w:hint="cs"/>
          <w:sz w:val="22"/>
          <w:rtl/>
        </w:rPr>
        <w:t>اعمال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تنش</w:t>
      </w:r>
      <w:r w:rsidRPr="006463E1">
        <w:rPr>
          <w:rFonts w:ascii="Times New Roman" w:hAnsi="Times New Roman" w:cs="B Nazanin"/>
          <w:sz w:val="22"/>
          <w:rtl/>
        </w:rPr>
        <w:t xml:space="preserve"> (</w:t>
      </w:r>
      <w:r w:rsidRPr="006463E1">
        <w:rPr>
          <w:rFonts w:ascii="Times New Roman" w:hAnsi="Times New Roman" w:cs="B Nazanin" w:hint="cs"/>
          <w:sz w:val="22"/>
          <w:rtl/>
        </w:rPr>
        <w:t>مراحل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رویشی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در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مقابل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زایشی</w:t>
      </w:r>
      <w:r w:rsidRPr="006463E1">
        <w:rPr>
          <w:rFonts w:ascii="Times New Roman" w:hAnsi="Times New Roman" w:cs="B Nazanin"/>
          <w:sz w:val="22"/>
          <w:rtl/>
        </w:rPr>
        <w:t>)</w:t>
      </w:r>
      <w:r w:rsidRPr="006463E1">
        <w:rPr>
          <w:rFonts w:ascii="Times New Roman" w:hAnsi="Times New Roman" w:cs="Calibri" w:hint="cs"/>
          <w:sz w:val="22"/>
          <w:rtl/>
        </w:rPr>
        <w:t> </w:t>
      </w:r>
      <w:r w:rsidRPr="006463E1">
        <w:rPr>
          <w:rFonts w:ascii="Times New Roman" w:hAnsi="Times New Roman" w:cs="B Nazanin"/>
          <w:sz w:val="22"/>
          <w:rtl/>
        </w:rPr>
        <w:t>بر الگوی تجمع فلاونوئیدها و ترپنوئیدها در</w:t>
      </w:r>
      <w:r w:rsidRPr="006463E1">
        <w:rPr>
          <w:rFonts w:ascii="Times New Roman" w:hAnsi="Times New Roman" w:cs="Calibri" w:hint="cs"/>
          <w:sz w:val="22"/>
          <w:rtl/>
        </w:rPr>
        <w:t> </w:t>
      </w:r>
      <w:r w:rsidRPr="006463E1">
        <w:rPr>
          <w:rFonts w:ascii="Times New Roman" w:hAnsi="Times New Roman" w:cs="B Nazanin"/>
          <w:i/>
          <w:iCs/>
          <w:sz w:val="22"/>
          <w:rtl/>
        </w:rPr>
        <w:t>آویشن باغی</w:t>
      </w:r>
      <w:r w:rsidRPr="006463E1">
        <w:rPr>
          <w:rFonts w:ascii="Times New Roman" w:hAnsi="Times New Roman" w:cs="Calibri" w:hint="cs"/>
          <w:sz w:val="22"/>
          <w:rtl/>
        </w:rPr>
        <w:t> </w:t>
      </w:r>
      <w:r w:rsidRPr="006463E1">
        <w:rPr>
          <w:rFonts w:ascii="Times New Roman" w:hAnsi="Times New Roman" w:cs="B Nazanin"/>
          <w:sz w:val="22"/>
          <w:lang w:bidi="fa-IR"/>
        </w:rPr>
        <w:t>(</w:t>
      </w:r>
      <w:r w:rsidRPr="006463E1">
        <w:rPr>
          <w:rFonts w:ascii="Times New Roman" w:hAnsi="Times New Roman" w:cs="B Nazanin"/>
          <w:i/>
          <w:iCs/>
          <w:sz w:val="22"/>
          <w:lang w:bidi="fa-IR"/>
        </w:rPr>
        <w:t>Thymus vulgaris</w:t>
      </w:r>
      <w:r w:rsidRPr="006463E1">
        <w:rPr>
          <w:rFonts w:ascii="Times New Roman" w:hAnsi="Times New Roman" w:cs="B Nazanin"/>
          <w:sz w:val="22"/>
          <w:lang w:bidi="fa-IR"/>
        </w:rPr>
        <w:t xml:space="preserve">) </w:t>
      </w:r>
      <w:r w:rsidRPr="006463E1">
        <w:rPr>
          <w:rFonts w:ascii="Times New Roman" w:hAnsi="Times New Roman" w:cs="B Nazanin" w:hint="cs"/>
          <w:sz w:val="22"/>
          <w:rtl/>
          <w:lang w:bidi="fa-IR"/>
        </w:rPr>
        <w:t xml:space="preserve"> </w:t>
      </w:r>
      <w:r w:rsidRPr="006463E1">
        <w:rPr>
          <w:rFonts w:ascii="Times New Roman" w:hAnsi="Times New Roman" w:cs="B Nazanin"/>
          <w:sz w:val="22"/>
          <w:rtl/>
        </w:rPr>
        <w:t xml:space="preserve">کمتر مورد مقایسه قرار گرفته است (رضایی و همکاران، </w:t>
      </w:r>
      <w:r w:rsidRPr="006463E1">
        <w:rPr>
          <w:rFonts w:ascii="Times New Roman" w:hAnsi="Times New Roman" w:cs="B Nazanin"/>
          <w:sz w:val="22"/>
          <w:rtl/>
          <w:lang w:bidi="fa-IR"/>
        </w:rPr>
        <w:t>۱۴۰۲</w:t>
      </w:r>
      <w:r w:rsidRPr="006463E1">
        <w:rPr>
          <w:rFonts w:ascii="Times New Roman" w:hAnsi="Times New Roman" w:cs="B Nazanin" w:hint="cs"/>
          <w:sz w:val="22"/>
          <w:rtl/>
        </w:rPr>
        <w:t xml:space="preserve">). </w:t>
      </w:r>
      <w:r w:rsidRPr="006463E1">
        <w:rPr>
          <w:rFonts w:ascii="Times New Roman" w:hAnsi="Times New Roman" w:cs="B Nazanin" w:hint="cs"/>
          <w:b/>
          <w:bCs/>
          <w:color w:val="EE0000"/>
          <w:sz w:val="22"/>
          <w:rtl/>
        </w:rPr>
        <w:t>(شکاف پژوهشی)</w:t>
      </w:r>
    </w:p>
    <w:p w14:paraId="2D3C36BB" w14:textId="77777777" w:rsidR="006463E1" w:rsidRPr="006463E1" w:rsidRDefault="006463E1" w:rsidP="006463E1">
      <w:pPr>
        <w:pStyle w:val="ListParagraph"/>
        <w:numPr>
          <w:ilvl w:val="0"/>
          <w:numId w:val="1"/>
        </w:numPr>
        <w:bidi/>
        <w:rPr>
          <w:rFonts w:ascii="Times New Roman" w:hAnsi="Times New Roman" w:cs="B Nazanin"/>
          <w:sz w:val="22"/>
          <w:lang w:bidi="fa-IR"/>
        </w:rPr>
      </w:pPr>
      <w:r w:rsidRPr="006463E1">
        <w:rPr>
          <w:rFonts w:ascii="Times New Roman" w:hAnsi="Times New Roman" w:cs="B Nazanin"/>
          <w:sz w:val="22"/>
          <w:rtl/>
        </w:rPr>
        <w:t>برای نخستین بار،</w:t>
      </w:r>
      <w:r w:rsidRPr="006463E1">
        <w:rPr>
          <w:rFonts w:ascii="Times New Roman" w:hAnsi="Times New Roman" w:cs="Calibri" w:hint="cs"/>
          <w:sz w:val="22"/>
          <w:rtl/>
        </w:rPr>
        <w:t> </w:t>
      </w:r>
      <w:r w:rsidRPr="006463E1">
        <w:rPr>
          <w:rFonts w:ascii="Times New Roman" w:hAnsi="Times New Roman" w:cs="B Nazanin"/>
          <w:sz w:val="22"/>
          <w:rtl/>
        </w:rPr>
        <w:t>پروفایل متابولیتی کامل</w:t>
      </w:r>
      <w:r w:rsidRPr="006463E1">
        <w:rPr>
          <w:rFonts w:ascii="Times New Roman" w:hAnsi="Times New Roman" w:cs="B Nazanin" w:hint="cs"/>
          <w:sz w:val="22"/>
          <w:rtl/>
        </w:rPr>
        <w:t xml:space="preserve"> </w:t>
      </w:r>
      <w:r w:rsidRPr="006463E1">
        <w:rPr>
          <w:rFonts w:ascii="Times New Roman" w:hAnsi="Times New Roman" w:cs="B Nazanin"/>
          <w:sz w:val="22"/>
          <w:rtl/>
        </w:rPr>
        <w:t>با استفاده از</w:t>
      </w:r>
      <w:r w:rsidRPr="006463E1">
        <w:rPr>
          <w:rFonts w:ascii="Times New Roman" w:hAnsi="Times New Roman" w:cs="B Nazanin"/>
          <w:sz w:val="22"/>
          <w:lang w:bidi="fa-IR"/>
        </w:rPr>
        <w:t xml:space="preserve"> GC-MS </w:t>
      </w:r>
      <w:r w:rsidRPr="006463E1">
        <w:rPr>
          <w:rFonts w:ascii="Times New Roman" w:hAnsi="Times New Roman" w:cs="B Nazanin"/>
          <w:sz w:val="22"/>
          <w:rtl/>
        </w:rPr>
        <w:t>و</w:t>
      </w:r>
      <w:r w:rsidRPr="006463E1">
        <w:rPr>
          <w:rFonts w:ascii="Times New Roman" w:hAnsi="Times New Roman" w:cs="B Nazanin"/>
          <w:sz w:val="22"/>
          <w:lang w:bidi="fa-IR"/>
        </w:rPr>
        <w:t xml:space="preserve"> HPLC-MS/MS </w:t>
      </w:r>
      <w:r w:rsidRPr="006463E1">
        <w:rPr>
          <w:rFonts w:ascii="Times New Roman" w:hAnsi="Times New Roman" w:cs="B Nazanin"/>
          <w:sz w:val="22"/>
          <w:rtl/>
        </w:rPr>
        <w:t>در شرایط هیدروپونیک با اعمال تنش خشکی در</w:t>
      </w:r>
      <w:r w:rsidRPr="006463E1">
        <w:rPr>
          <w:rFonts w:ascii="Times New Roman" w:hAnsi="Times New Roman" w:cs="Calibri" w:hint="cs"/>
          <w:sz w:val="22"/>
          <w:rtl/>
        </w:rPr>
        <w:t> </w:t>
      </w:r>
      <w:r w:rsidRPr="006463E1">
        <w:rPr>
          <w:rFonts w:ascii="Times New Roman" w:hAnsi="Times New Roman" w:cs="B Nazanin"/>
          <w:sz w:val="22"/>
          <w:rtl/>
        </w:rPr>
        <w:t xml:space="preserve">دو مرحله </w:t>
      </w:r>
      <w:r w:rsidRPr="006463E1">
        <w:rPr>
          <w:rFonts w:ascii="Times New Roman" w:hAnsi="Times New Roman" w:cs="B Nazanin" w:hint="cs"/>
          <w:sz w:val="22"/>
          <w:rtl/>
        </w:rPr>
        <w:t>فنولوژیک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مجزا</w:t>
      </w:r>
      <w:r w:rsidRPr="006463E1">
        <w:rPr>
          <w:rFonts w:ascii="Times New Roman" w:hAnsi="Times New Roman" w:cs="Calibri" w:hint="cs"/>
          <w:sz w:val="22"/>
          <w:rtl/>
        </w:rPr>
        <w:t> </w:t>
      </w:r>
      <w:r w:rsidRPr="006463E1">
        <w:rPr>
          <w:rFonts w:ascii="Times New Roman" w:hAnsi="Times New Roman" w:cs="B Nazanin"/>
          <w:sz w:val="22"/>
          <w:rtl/>
        </w:rPr>
        <w:t>مقایسه شده و اثر متقابل این دو عامل بر مسیرهای بیوسنتزی شاخص</w:t>
      </w:r>
      <w:r w:rsidRPr="006463E1">
        <w:rPr>
          <w:rFonts w:ascii="Times New Roman" w:hAnsi="Times New Roman" w:cs="B Nazanin"/>
          <w:sz w:val="22"/>
          <w:lang w:bidi="fa-IR"/>
        </w:rPr>
        <w:t xml:space="preserve"> MEP </w:t>
      </w:r>
      <w:r w:rsidRPr="006463E1">
        <w:rPr>
          <w:rFonts w:ascii="Times New Roman" w:hAnsi="Times New Roman" w:cs="B Nazanin" w:hint="cs"/>
          <w:sz w:val="22"/>
          <w:rtl/>
          <w:lang w:bidi="fa-IR"/>
        </w:rPr>
        <w:t xml:space="preserve"> </w:t>
      </w:r>
      <w:r w:rsidRPr="006463E1">
        <w:rPr>
          <w:rFonts w:ascii="Times New Roman" w:hAnsi="Times New Roman" w:cs="B Nazanin"/>
          <w:sz w:val="22"/>
          <w:rtl/>
        </w:rPr>
        <w:t>و</w:t>
      </w:r>
      <w:r w:rsidRPr="006463E1">
        <w:rPr>
          <w:rFonts w:ascii="Times New Roman" w:hAnsi="Times New Roman" w:cs="B Nazanin"/>
          <w:sz w:val="22"/>
          <w:lang w:bidi="fa-IR"/>
        </w:rPr>
        <w:t xml:space="preserve"> Shikimate </w:t>
      </w:r>
      <w:r w:rsidRPr="006463E1">
        <w:rPr>
          <w:rFonts w:ascii="Times New Roman" w:hAnsi="Times New Roman" w:cs="B Nazanin"/>
          <w:sz w:val="22"/>
          <w:rtl/>
        </w:rPr>
        <w:t>مدل‌سازی گردیده است</w:t>
      </w:r>
      <w:r w:rsidRPr="006463E1">
        <w:rPr>
          <w:rFonts w:ascii="Times New Roman" w:hAnsi="Times New Roman" w:cs="B Nazanin"/>
          <w:sz w:val="22"/>
          <w:lang w:bidi="fa-IR"/>
        </w:rPr>
        <w:t>.</w:t>
      </w:r>
      <w:r w:rsidRPr="006463E1">
        <w:rPr>
          <w:rFonts w:ascii="Times New Roman" w:hAnsi="Times New Roman" w:cs="B Nazanin" w:hint="cs"/>
          <w:sz w:val="22"/>
          <w:rtl/>
          <w:lang w:bidi="fa-IR"/>
        </w:rPr>
        <w:t xml:space="preserve"> </w:t>
      </w:r>
      <w:r w:rsidRPr="006463E1">
        <w:rPr>
          <w:rFonts w:ascii="Times New Roman" w:hAnsi="Times New Roman" w:cs="B Nazanin" w:hint="cs"/>
          <w:b/>
          <w:bCs/>
          <w:color w:val="EE0000"/>
          <w:sz w:val="22"/>
          <w:rtl/>
          <w:lang w:bidi="fa-IR"/>
        </w:rPr>
        <w:t>(نوآوری اصلی)</w:t>
      </w:r>
    </w:p>
    <w:p w14:paraId="7A0C6CD6" w14:textId="77777777" w:rsidR="006463E1" w:rsidRPr="006463E1" w:rsidRDefault="006463E1" w:rsidP="006463E1">
      <w:pPr>
        <w:pStyle w:val="ListParagraph"/>
        <w:numPr>
          <w:ilvl w:val="0"/>
          <w:numId w:val="1"/>
        </w:numPr>
        <w:bidi/>
        <w:rPr>
          <w:rFonts w:ascii="Times New Roman" w:hAnsi="Times New Roman" w:cs="B Nazanin"/>
          <w:sz w:val="22"/>
          <w:lang w:bidi="fa-IR"/>
        </w:rPr>
      </w:pPr>
      <w:r w:rsidRPr="006463E1">
        <w:rPr>
          <w:rFonts w:ascii="Times New Roman" w:hAnsi="Times New Roman" w:cs="B Nazanin"/>
          <w:sz w:val="22"/>
          <w:rtl/>
        </w:rPr>
        <w:t>نتایج، امکان</w:t>
      </w:r>
      <w:r w:rsidRPr="006463E1">
        <w:rPr>
          <w:rFonts w:ascii="Times New Roman" w:hAnsi="Times New Roman" w:cs="Calibri" w:hint="cs"/>
          <w:sz w:val="22"/>
          <w:rtl/>
        </w:rPr>
        <w:t> </w:t>
      </w:r>
      <w:r w:rsidRPr="006463E1">
        <w:rPr>
          <w:rFonts w:ascii="Times New Roman" w:hAnsi="Times New Roman" w:cs="B Nazanin"/>
          <w:sz w:val="22"/>
          <w:rtl/>
        </w:rPr>
        <w:t>برنامه‌ریزی دقیق زمان برداشت</w:t>
      </w:r>
      <w:r w:rsidRPr="006463E1">
        <w:rPr>
          <w:rFonts w:ascii="Times New Roman" w:hAnsi="Times New Roman" w:cs="Calibri" w:hint="cs"/>
          <w:sz w:val="22"/>
          <w:rtl/>
        </w:rPr>
        <w:t> </w:t>
      </w:r>
      <w:r w:rsidRPr="006463E1">
        <w:rPr>
          <w:rFonts w:ascii="Times New Roman" w:hAnsi="Times New Roman" w:cs="B Nazanin"/>
          <w:sz w:val="22"/>
          <w:rtl/>
        </w:rPr>
        <w:t>و</w:t>
      </w:r>
      <w:r w:rsidRPr="006463E1">
        <w:rPr>
          <w:rFonts w:ascii="Times New Roman" w:hAnsi="Times New Roman" w:cs="Calibri" w:hint="cs"/>
          <w:sz w:val="22"/>
          <w:rtl/>
        </w:rPr>
        <w:t> </w:t>
      </w:r>
      <w:r w:rsidRPr="006463E1">
        <w:rPr>
          <w:rFonts w:ascii="Times New Roman" w:hAnsi="Times New Roman" w:cs="B Nazanin"/>
          <w:sz w:val="22"/>
          <w:rtl/>
        </w:rPr>
        <w:t xml:space="preserve">نوع سامانه </w:t>
      </w:r>
      <w:r w:rsidRPr="006463E1">
        <w:rPr>
          <w:rFonts w:ascii="Times New Roman" w:hAnsi="Times New Roman" w:cs="B Nazanin" w:hint="cs"/>
          <w:sz w:val="22"/>
          <w:rtl/>
        </w:rPr>
        <w:t>کشت</w:t>
      </w:r>
      <w:r w:rsidRPr="006463E1">
        <w:rPr>
          <w:rFonts w:ascii="Times New Roman" w:hAnsi="Times New Roman" w:cs="Calibri" w:hint="cs"/>
          <w:sz w:val="22"/>
          <w:rtl/>
        </w:rPr>
        <w:t> </w:t>
      </w:r>
      <w:r w:rsidRPr="006463E1">
        <w:rPr>
          <w:rFonts w:ascii="Times New Roman" w:hAnsi="Times New Roman" w:cs="B Nazanin"/>
          <w:sz w:val="22"/>
          <w:rtl/>
        </w:rPr>
        <w:t xml:space="preserve">را برای بیشینه‌سازی ترکیبات مؤثره (به ویژه تیمول و کارواکرول) با مصرف بهینه </w:t>
      </w:r>
      <w:r w:rsidRPr="006463E1">
        <w:rPr>
          <w:rFonts w:ascii="Times New Roman" w:hAnsi="Times New Roman" w:cs="B Nazanin" w:hint="cs"/>
          <w:sz w:val="22"/>
          <w:rtl/>
        </w:rPr>
        <w:t>آب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فراهم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می‌آورد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که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برای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کشاورزی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پایدار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در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مناطق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نیمه‌خشک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کاربرد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مستقیم</w:t>
      </w:r>
      <w:r w:rsidRPr="006463E1">
        <w:rPr>
          <w:rFonts w:ascii="Times New Roman" w:hAnsi="Times New Roman" w:cs="B Nazanin"/>
          <w:sz w:val="22"/>
          <w:rtl/>
        </w:rPr>
        <w:t xml:space="preserve"> </w:t>
      </w:r>
      <w:r w:rsidRPr="006463E1">
        <w:rPr>
          <w:rFonts w:ascii="Times New Roman" w:hAnsi="Times New Roman" w:cs="B Nazanin" w:hint="cs"/>
          <w:sz w:val="22"/>
          <w:rtl/>
        </w:rPr>
        <w:t>دارد</w:t>
      </w:r>
      <w:r w:rsidRPr="006463E1">
        <w:rPr>
          <w:rFonts w:ascii="Times New Roman" w:hAnsi="Times New Roman" w:cs="B Nazanin"/>
          <w:sz w:val="22"/>
          <w:lang w:bidi="fa-IR"/>
        </w:rPr>
        <w:t>.</w:t>
      </w:r>
      <w:r w:rsidRPr="006463E1">
        <w:rPr>
          <w:rFonts w:ascii="Times New Roman" w:hAnsi="Times New Roman" w:cs="B Nazanin" w:hint="cs"/>
          <w:sz w:val="22"/>
          <w:rtl/>
          <w:lang w:bidi="fa-IR"/>
        </w:rPr>
        <w:t xml:space="preserve">  </w:t>
      </w:r>
      <w:r w:rsidRPr="006463E1">
        <w:rPr>
          <w:rFonts w:ascii="Times New Roman" w:hAnsi="Times New Roman" w:cs="B Nazanin" w:hint="cs"/>
          <w:b/>
          <w:bCs/>
          <w:color w:val="EE0000"/>
          <w:sz w:val="22"/>
          <w:rtl/>
          <w:lang w:bidi="fa-IR"/>
        </w:rPr>
        <w:t>(ارزش افزوده)</w:t>
      </w:r>
    </w:p>
    <w:p w14:paraId="7CC3AF21" w14:textId="77777777" w:rsidR="006463E1" w:rsidRPr="006463E1" w:rsidRDefault="006463E1" w:rsidP="006463E1">
      <w:pPr>
        <w:bidi/>
        <w:rPr>
          <w:rFonts w:ascii="Times New Roman" w:hAnsi="Times New Roman" w:cs="B Nazanin" w:hint="cs"/>
          <w:sz w:val="22"/>
          <w:lang w:bidi="fa-IR"/>
        </w:rPr>
      </w:pPr>
    </w:p>
    <w:sectPr w:rsidR="006463E1" w:rsidRPr="006463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93079"/>
    <w:multiLevelType w:val="multilevel"/>
    <w:tmpl w:val="9D90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4F1FE1"/>
    <w:multiLevelType w:val="hybridMultilevel"/>
    <w:tmpl w:val="7D5EDD2A"/>
    <w:lvl w:ilvl="0" w:tplc="987EC8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216660">
    <w:abstractNumId w:val="1"/>
  </w:num>
  <w:num w:numId="2" w16cid:durableId="2088573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A8D"/>
    <w:rsid w:val="000B7320"/>
    <w:rsid w:val="001E789E"/>
    <w:rsid w:val="00290866"/>
    <w:rsid w:val="00383A8D"/>
    <w:rsid w:val="00502B66"/>
    <w:rsid w:val="006463E1"/>
    <w:rsid w:val="00836880"/>
    <w:rsid w:val="00973DD4"/>
    <w:rsid w:val="009E4952"/>
    <w:rsid w:val="00D34746"/>
    <w:rsid w:val="00D4520C"/>
    <w:rsid w:val="00E8705D"/>
    <w:rsid w:val="00F3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6C6E7"/>
  <w15:chartTrackingRefBased/>
  <w15:docId w15:val="{C258BC0B-B8A3-49F5-A387-02E875888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3A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A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A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A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A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A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A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A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A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A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A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A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A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A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A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A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A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A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A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A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A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A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A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A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A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A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A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A8D"/>
    <w:rPr>
      <w:b/>
      <w:bCs/>
      <w:smallCaps/>
      <w:color w:val="2F5496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383A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2026-07-22T06:05:00Z</dcterms:created>
  <dcterms:modified xsi:type="dcterms:W3CDTF">2026-07-22T06:57:00Z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a891161f-fec0-4198-a64f-dd3d0b5206c7</vt:lpwstr>
  </property>
</Properties>
</file>